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PA-SA-QMS-37R4H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9ada4a73918f284b5079fc494dde62bdc78ea9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2026-08-12T05:59:09.395Z</dcterms:created>
  <dcterms:modified xsi:type="dcterms:W3CDTF">2026-08-12T05:59:09.395Z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