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</w:p>
    <w:p>
      <w:pPr>
        <w:spacing w:after="80" w:before="280"/>
        <w:jc w:val="center"/>
      </w:pPr>
      <w:r>
        <w:rPr>
          <w:b w:val="false"/>
          <w:bCs w:val="false"/>
          <w:sz w:val="54"/>
          <w:szCs w:val="54"/>
        </w:rPr>
        <w:t xml:space="preserve">VOLTA PODS FABRICATED BUILDING INDUSTRIES LLC</w:t>
      </w:r>
    </w:p>
    <w:p>
      <w:pPr>
        <w:spacing w:after="40" w:before="40"/>
        <w:jc w:val="center"/>
      </w:pPr>
      <w:r>
        <w:rPr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sz w:val="22"/>
          <w:szCs w:val="22"/>
        </w:rPr>
        <w:t xml:space="preserve">P.O. BOX 12345, DUBAI, UAE, UNITED ARAB EMIRATES</w:t>
      </w:r>
    </w:p>
    <w:p>
      <w:pPr>
        <w:spacing w:after="80" w:before="80"/>
        <w:jc w:val="center"/>
      </w:pPr>
      <w:r>
        <w:rPr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b w:val="false"/>
          <w:bCs w:val="false"/>
          <w:sz w:val="56"/>
          <w:szCs w:val="56"/>
        </w:rPr>
        <w:t xml:space="preserve">ISO 45001:2018</w:t>
      </w:r>
    </w:p>
    <w:p>
      <w:pPr>
        <w:spacing w:after="100" w:before="40"/>
        <w:jc w:val="center"/>
      </w:pPr>
      <w:r>
        <w:rPr>
          <w:sz w:val="24"/>
          <w:szCs w:val="24"/>
        </w:rPr>
        <w:t xml:space="preserve">Occupational Health and Safety Management System</w:t>
      </w:r>
    </w:p>
    <w:p>
      <w:pPr>
        <w:spacing w:after="80" w:before="60"/>
        <w:jc w:val="center"/>
      </w:pPr>
      <w:r>
        <w:rPr>
          <w:sz w:val="24"/>
          <w:szCs w:val="24"/>
        </w:rPr>
        <w:t xml:space="preserve">Scope of work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BATHROOM PODS MANUFACTURER</w:t>
      </w:r>
    </w:p>
    <w:p>
      <w:pPr>
        <w:spacing w:after="0" w:before="20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00"/>
        <w:gridCol w:w="47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  <w:vAlign w:val="top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EA   15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Certificate No: UAE-DU-OHA-46O4I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Originally Registered: 13 AUG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Latest Issue: 13 AUG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Valid up-to: 12 AUG 2027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0"/>
            </w:tcMar>
            <w:vAlign w:val="bottom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SURV. AUDIT ON OR BEFORE: 11 AUG 2027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RE-CERTIFICATION DUE ON: 11 AUG 2029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</w:tcPr>
          <w:p>
            <w:r>
              <w:t xml:space="preserve"> 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0"/>
              <w:left w:type="dxa" w:w="80"/>
              <w:bottom w:type="dxa" w:w="80"/>
              <w:right w:type="dxa" w:w="0"/>
            </w:tcMar>
            <w:vAlign w:val="top"/>
          </w:tcPr>
          <w:p>
            <w:pPr>
              <w:spacing w:after="20" w:before="0"/>
              <w:jc w:val="center"/>
            </w:pPr>
            <w:r>
              <w:drawing>
                <wp:inline distT="0" distB="0" distL="0" distR="0">
                  <wp:extent cx="1524000" cy="571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800" w:right="8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100" w:before="40"/>
              <w:jc w:val="center"/>
            </w:pPr>
            <w:r>
              <w:rPr>
                <w:sz w:val="20"/>
                <w:szCs w:val="20"/>
              </w:rPr>
              <w:t xml:space="preserve">Quality Registrar Systems</w:t>
            </w:r>
          </w:p>
          <w:p>
            <w:pPr>
              <w:spacing w:after="20" w:before="40"/>
              <w:jc w:val="center"/>
            </w:pPr>
            <w:r>
              <w:drawing>
                <wp:inline distT="0" distB="0" distL="0" distR="0">
                  <wp:extent cx="8572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color w:val="666666"/>
                <w:sz w:val="14"/>
                <w:szCs w:val="14"/>
              </w:rPr>
              <w:t xml:space="preserve">Scan to verify</w:t>
            </w:r>
          </w:p>
        </w:tc>
      </w:tr>
    </w:tbl>
    <w:sectPr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➢"/>
      <w:lvlJc w:val="left"/>
      <w:pPr>
        <w:ind w:left="720" w:hanging="360"/>
      </w:pPr>
      <w:rPr>
        <w:rFonts w:ascii="Calibri" w:cs="Calibri" w:eastAsia="Calibri" w:hAnsi="Calibri"/>
        <w:sz w:val="20"/>
        <w:szCs w:val="2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492f5e7140ed113e0633bb3492e301e38741a47.png"/><Relationship Id="rId8" Type="http://schemas.openxmlformats.org/officeDocument/2006/relationships/image" Target="media/8e6bc98f0b46ea857e59a90c20adb1f7b3bab14d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2026-08-13T13:41:15.341Z</dcterms:created>
  <dcterms:modified xsi:type="dcterms:W3CDTF">2026-08-13T13:41:15.341Z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